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1D6C" w14:textId="77777777" w:rsidR="00E468F8" w:rsidRPr="00A82EBF" w:rsidRDefault="00E468F8" w:rsidP="00E468F8">
      <w:pPr>
        <w:pStyle w:val="Body"/>
        <w:numPr>
          <w:ilvl w:val="0"/>
          <w:numId w:val="2"/>
        </w:numPr>
        <w:spacing w:line="240" w:lineRule="auto"/>
        <w:jc w:val="center"/>
        <w:rPr>
          <w:rFonts w:ascii="Gotham Pro" w:hAnsi="Gotham Pro" w:cs="Gotham Pro"/>
          <w:b/>
          <w:sz w:val="28"/>
          <w:szCs w:val="28"/>
          <w:lang w:val="uk-UA"/>
        </w:rPr>
      </w:pPr>
      <w:r w:rsidRPr="00A82EBF">
        <w:rPr>
          <w:rFonts w:ascii="Gotham Pro" w:hAnsi="Gotham Pro" w:cs="Gotham Pro"/>
          <w:b/>
          <w:sz w:val="28"/>
          <w:szCs w:val="28"/>
          <w:lang w:val="uk-UA"/>
        </w:rPr>
        <w:t>ПОВІДОМЛЕННЯ</w:t>
      </w:r>
    </w:p>
    <w:p w14:paraId="4435A6C1" w14:textId="7978AAB6" w:rsidR="00E468F8" w:rsidRPr="00A82EBF" w:rsidRDefault="00E468F8" w:rsidP="00E468F8">
      <w:pPr>
        <w:pStyle w:val="Body"/>
        <w:numPr>
          <w:ilvl w:val="0"/>
          <w:numId w:val="2"/>
        </w:numPr>
        <w:spacing w:line="240" w:lineRule="auto"/>
        <w:jc w:val="center"/>
        <w:rPr>
          <w:rFonts w:ascii="Gotham Pro" w:hAnsi="Gotham Pro" w:cs="Gotham Pro"/>
          <w:b/>
          <w:sz w:val="24"/>
          <w:szCs w:val="24"/>
          <w:lang w:val="uk-UA"/>
        </w:rPr>
      </w:pPr>
      <w:r w:rsidRPr="00A82EBF">
        <w:rPr>
          <w:rFonts w:ascii="Gotham Pro" w:hAnsi="Gotham Pro" w:cs="Gotham Pro"/>
          <w:b/>
          <w:sz w:val="24"/>
          <w:szCs w:val="24"/>
          <w:lang w:val="uk-UA"/>
        </w:rPr>
        <w:t>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14:paraId="4B9E4FA2" w14:textId="26F4DE54" w:rsidR="00597E60" w:rsidRPr="00597E60" w:rsidRDefault="00A82EBF" w:rsidP="00597E60">
      <w:pPr>
        <w:pStyle w:val="Body"/>
        <w:numPr>
          <w:ilvl w:val="0"/>
          <w:numId w:val="2"/>
        </w:numPr>
        <w:spacing w:before="0" w:after="0" w:line="360" w:lineRule="auto"/>
        <w:jc w:val="center"/>
        <w:rPr>
          <w:rFonts w:ascii="Gotham Pro" w:hAnsi="Gotham Pro" w:cs="Gotham Pro"/>
          <w:b/>
          <w:sz w:val="28"/>
          <w:szCs w:val="28"/>
          <w:lang w:val="uk-UA"/>
        </w:rPr>
      </w:pPr>
      <w:bookmarkStart w:id="0" w:name="_Hlk499233860"/>
      <w:r w:rsidRPr="00597E60">
        <w:rPr>
          <w:rFonts w:ascii="Gotham Pro" w:hAnsi="Gotham Pro" w:cs="Gotham Pro"/>
          <w:b/>
          <w:sz w:val="28"/>
          <w:szCs w:val="28"/>
          <w:lang w:val="uk-UA"/>
        </w:rPr>
        <w:t xml:space="preserve">ПРИВАТНОГО АКЦІОНЕРНОГО ТОВАРИСТВА </w:t>
      </w:r>
      <w:bookmarkEnd w:id="0"/>
      <w:r w:rsidR="00597E60" w:rsidRPr="00597E60">
        <w:rPr>
          <w:rFonts w:ascii="Gotham Pro" w:hAnsi="Gotham Pro" w:cs="Gotham Pro"/>
          <w:b/>
          <w:sz w:val="28"/>
          <w:szCs w:val="28"/>
          <w:lang w:val="uk-UA"/>
        </w:rPr>
        <w:t>"ТРЕТІЙ КИЇВСЬКИЙ АВТОРЕМОНТНИЙ ЗАВОД"</w:t>
      </w:r>
    </w:p>
    <w:p w14:paraId="1361DA23" w14:textId="77777777" w:rsidR="00597E60" w:rsidRPr="00BF18C6" w:rsidRDefault="00597E60" w:rsidP="00597E60">
      <w:pPr>
        <w:pStyle w:val="Body"/>
        <w:numPr>
          <w:ilvl w:val="0"/>
          <w:numId w:val="2"/>
        </w:numPr>
        <w:spacing w:before="0" w:after="0" w:line="360" w:lineRule="auto"/>
        <w:jc w:val="center"/>
        <w:rPr>
          <w:rFonts w:ascii="Gotham Pro" w:hAnsi="Gotham Pro" w:cs="Gotham Pro"/>
          <w:bCs/>
          <w:szCs w:val="20"/>
          <w:lang w:val="uk-UA" w:eastAsia="ar-SA"/>
        </w:rPr>
      </w:pPr>
      <w:r w:rsidRPr="00BF18C6">
        <w:rPr>
          <w:rFonts w:ascii="Gotham Pro" w:hAnsi="Gotham Pro" w:cs="Gotham Pro"/>
          <w:bCs/>
          <w:szCs w:val="20"/>
          <w:lang w:val="uk-UA"/>
        </w:rPr>
        <w:t xml:space="preserve">ідентифікаційний код юридичної особи: </w:t>
      </w:r>
      <w:r w:rsidRPr="00BF18C6">
        <w:rPr>
          <w:rFonts w:ascii="Gotham Pro" w:hAnsi="Gotham Pro" w:cs="Gotham Pro"/>
          <w:bCs/>
          <w:szCs w:val="20"/>
          <w:lang w:val="uk-UA" w:eastAsia="ar-SA"/>
        </w:rPr>
        <w:t>05482469</w:t>
      </w:r>
    </w:p>
    <w:p w14:paraId="2BFA33DA" w14:textId="77777777" w:rsidR="00597E60" w:rsidRPr="00BF18C6" w:rsidRDefault="00597E60" w:rsidP="00597E60">
      <w:pPr>
        <w:pStyle w:val="Body"/>
        <w:numPr>
          <w:ilvl w:val="0"/>
          <w:numId w:val="2"/>
        </w:numPr>
        <w:spacing w:before="0" w:after="0" w:line="360" w:lineRule="auto"/>
        <w:jc w:val="center"/>
        <w:rPr>
          <w:rFonts w:ascii="Gotham Pro" w:hAnsi="Gotham Pro" w:cs="Gotham Pro"/>
          <w:bCs/>
          <w:szCs w:val="20"/>
          <w:lang w:val="uk-UA" w:eastAsia="ar-SA"/>
        </w:rPr>
      </w:pPr>
      <w:r w:rsidRPr="00BF18C6">
        <w:rPr>
          <w:rFonts w:ascii="Gotham Pro" w:hAnsi="Gotham Pro" w:cs="Gotham Pro"/>
          <w:bCs/>
          <w:szCs w:val="20"/>
          <w:lang w:val="uk-UA" w:eastAsia="ar-SA"/>
        </w:rPr>
        <w:t xml:space="preserve">місцезнаходження: Україна, </w:t>
      </w:r>
      <w:smartTag w:uri="urn:schemas-microsoft-com:office:smarttags" w:element="metricconverter">
        <w:smartTagPr>
          <w:attr w:name="ProductID" w:val="04114, м"/>
        </w:smartTagPr>
        <w:r w:rsidRPr="00BF18C6">
          <w:rPr>
            <w:rFonts w:ascii="Gotham Pro" w:hAnsi="Gotham Pro" w:cs="Gotham Pro"/>
            <w:bCs/>
            <w:szCs w:val="20"/>
            <w:lang w:val="uk-UA" w:eastAsia="ar-SA"/>
          </w:rPr>
          <w:t>04114, м</w:t>
        </w:r>
      </w:smartTag>
      <w:r w:rsidRPr="00BF18C6">
        <w:rPr>
          <w:rFonts w:ascii="Gotham Pro" w:hAnsi="Gotham Pro" w:cs="Gotham Pro"/>
          <w:bCs/>
          <w:szCs w:val="20"/>
          <w:lang w:val="uk-UA" w:eastAsia="ar-SA"/>
        </w:rPr>
        <w:t>. Київ, вул. Автозаводська, буд. 76</w:t>
      </w:r>
    </w:p>
    <w:p w14:paraId="647D1B45" w14:textId="77777777" w:rsidR="00A82EBF" w:rsidRPr="00A82EBF" w:rsidRDefault="00A82EBF" w:rsidP="00A82EBF">
      <w:pPr>
        <w:pStyle w:val="Body"/>
        <w:numPr>
          <w:ilvl w:val="0"/>
          <w:numId w:val="2"/>
        </w:numPr>
        <w:spacing w:before="0" w:after="0" w:line="360" w:lineRule="auto"/>
        <w:jc w:val="center"/>
        <w:rPr>
          <w:rFonts w:ascii="Gotham Pro" w:hAnsi="Gotham Pro" w:cs="Gotham Pro"/>
          <w:b/>
          <w:sz w:val="24"/>
          <w:szCs w:val="24"/>
          <w:lang w:val="uk-UA"/>
        </w:rPr>
      </w:pPr>
      <w:r w:rsidRPr="00A82EBF">
        <w:rPr>
          <w:rFonts w:ascii="Gotham Pro" w:hAnsi="Gotham Pro" w:cs="Gotham Pro"/>
          <w:b/>
          <w:sz w:val="24"/>
          <w:szCs w:val="24"/>
          <w:lang w:val="uk-UA"/>
        </w:rPr>
        <w:t xml:space="preserve"> (надалі – "Товариство")</w:t>
      </w:r>
    </w:p>
    <w:p w14:paraId="35F201E1" w14:textId="77777777" w:rsidR="00980959" w:rsidRPr="00A82EBF" w:rsidRDefault="00980959" w:rsidP="00F11156">
      <w:pPr>
        <w:pStyle w:val="Body"/>
        <w:numPr>
          <w:ilvl w:val="0"/>
          <w:numId w:val="2"/>
        </w:numPr>
        <w:spacing w:line="240" w:lineRule="auto"/>
        <w:rPr>
          <w:rFonts w:ascii="Gotham Pro" w:hAnsi="Gotham Pro" w:cs="Gotham Pro"/>
          <w:b/>
          <w:sz w:val="24"/>
          <w:szCs w:val="24"/>
          <w:lang w:val="uk-UA"/>
        </w:rPr>
      </w:pPr>
    </w:p>
    <w:p w14:paraId="137AB244" w14:textId="476D0A4C" w:rsidR="00F11156" w:rsidRPr="00597E60" w:rsidRDefault="00597E60" w:rsidP="00597E60">
      <w:pPr>
        <w:pStyle w:val="Body"/>
        <w:numPr>
          <w:ilvl w:val="0"/>
          <w:numId w:val="2"/>
        </w:numPr>
        <w:spacing w:line="240" w:lineRule="auto"/>
        <w:rPr>
          <w:rFonts w:ascii="Gotham Pro" w:hAnsi="Gotham Pro" w:cs="Gotham Pro"/>
          <w:b/>
          <w:sz w:val="24"/>
          <w:szCs w:val="24"/>
          <w:lang w:val="uk-UA"/>
        </w:rPr>
      </w:pPr>
      <w:r w:rsidRPr="00597E60">
        <w:rPr>
          <w:rFonts w:ascii="Gotham Pro" w:hAnsi="Gotham Pro" w:cs="Gotham Pro"/>
          <w:sz w:val="24"/>
          <w:szCs w:val="24"/>
          <w:lang w:val="uk-UA"/>
        </w:rPr>
        <w:t xml:space="preserve">Згідно п. 3 ст. 35 Закону України «Про акціонерні товариства» </w:t>
      </w:r>
      <w:r w:rsidRPr="00597E60">
        <w:rPr>
          <w:rFonts w:ascii="Gotham Pro" w:hAnsi="Gotham Pro" w:cs="Gotham Pro"/>
          <w:b/>
          <w:bCs/>
          <w:sz w:val="24"/>
          <w:szCs w:val="24"/>
          <w:u w:val="single"/>
          <w:lang w:val="uk-UA"/>
        </w:rPr>
        <w:t>ПРИВАТНЕ АКЦІОНЕРНЕ ТОВАРИСТВО "ТРЕТІЙ КИЇВСЬКИЙ АВТОРЕМОНТНИЙ ЗАВОД"</w:t>
      </w:r>
      <w:r w:rsidRPr="00597E60">
        <w:rPr>
          <w:rFonts w:ascii="Gotham Pro" w:hAnsi="Gotham Pro" w:cs="Gotham Pro"/>
          <w:sz w:val="24"/>
          <w:szCs w:val="24"/>
          <w:lang w:val="uk-UA"/>
        </w:rPr>
        <w:t xml:space="preserve"> </w:t>
      </w:r>
      <w:r w:rsidRPr="00597E60">
        <w:rPr>
          <w:rFonts w:ascii="Gotham Pro" w:hAnsi="Gotham Pro" w:cs="Gotham Pro"/>
          <w:sz w:val="24"/>
          <w:szCs w:val="24"/>
          <w:lang w:val="uk-UA"/>
        </w:rPr>
        <w:t>повідомляє наступне:</w:t>
      </w:r>
      <w:r w:rsidR="00E468F8" w:rsidRPr="00597E60">
        <w:rPr>
          <w:rFonts w:ascii="Gotham Pro" w:hAnsi="Gotham Pro" w:cs="Gotham Pro"/>
          <w:sz w:val="24"/>
          <w:szCs w:val="24"/>
          <w:lang w:val="uk-UA"/>
        </w:rPr>
        <w:t xml:space="preserve"> </w:t>
      </w:r>
    </w:p>
    <w:p w14:paraId="651594B2" w14:textId="7D6E2B0F" w:rsidR="00F11156" w:rsidRPr="00A82EBF" w:rsidRDefault="00F11156" w:rsidP="00F11156">
      <w:pPr>
        <w:pStyle w:val="Body"/>
        <w:numPr>
          <w:ilvl w:val="0"/>
          <w:numId w:val="2"/>
        </w:numPr>
        <w:spacing w:line="240" w:lineRule="auto"/>
        <w:rPr>
          <w:rFonts w:ascii="Gotham Pro" w:hAnsi="Gotham Pro" w:cs="Gotham Pro"/>
          <w:sz w:val="24"/>
          <w:szCs w:val="24"/>
          <w:lang w:val="uk-UA" w:eastAsia="ar-SA"/>
        </w:rPr>
      </w:pPr>
      <w:r w:rsidRPr="00A82EBF">
        <w:rPr>
          <w:rFonts w:ascii="Gotham Pro" w:hAnsi="Gotham Pro" w:cs="Gotham Pro"/>
          <w:sz w:val="24"/>
          <w:szCs w:val="24"/>
          <w:lang w:val="uk-UA" w:eastAsia="ar-SA"/>
        </w:rPr>
        <w:t xml:space="preserve">Станом на </w:t>
      </w:r>
      <w:r w:rsidR="00A82EBF" w:rsidRPr="00A82EBF">
        <w:rPr>
          <w:rFonts w:ascii="Gotham Pro" w:hAnsi="Gotham Pro" w:cs="Gotham Pro"/>
          <w:b/>
          <w:sz w:val="24"/>
          <w:szCs w:val="24"/>
          <w:lang w:val="uk-UA" w:eastAsia="ar-SA"/>
        </w:rPr>
        <w:t>1</w:t>
      </w:r>
      <w:r w:rsidR="00597E60">
        <w:rPr>
          <w:rFonts w:ascii="Gotham Pro" w:hAnsi="Gotham Pro" w:cs="Gotham Pro"/>
          <w:b/>
          <w:sz w:val="24"/>
          <w:szCs w:val="24"/>
          <w:lang w:val="uk-UA" w:eastAsia="ar-SA"/>
        </w:rPr>
        <w:t>0</w:t>
      </w:r>
      <w:r w:rsidRPr="00A82EBF">
        <w:rPr>
          <w:rFonts w:ascii="Gotham Pro" w:hAnsi="Gotham Pro" w:cs="Gotham Pro"/>
          <w:b/>
          <w:sz w:val="24"/>
          <w:szCs w:val="24"/>
          <w:lang w:val="uk-UA" w:eastAsia="ar-SA"/>
        </w:rPr>
        <w:t>.</w:t>
      </w:r>
      <w:r w:rsidR="00344071" w:rsidRPr="00A82EBF">
        <w:rPr>
          <w:rFonts w:ascii="Gotham Pro" w:hAnsi="Gotham Pro" w:cs="Gotham Pro"/>
          <w:b/>
          <w:sz w:val="24"/>
          <w:szCs w:val="24"/>
          <w:lang w:val="uk-UA" w:eastAsia="ar-SA"/>
        </w:rPr>
        <w:t>0</w:t>
      </w:r>
      <w:r w:rsidR="00597E60">
        <w:rPr>
          <w:rFonts w:ascii="Gotham Pro" w:hAnsi="Gotham Pro" w:cs="Gotham Pro"/>
          <w:b/>
          <w:sz w:val="24"/>
          <w:szCs w:val="24"/>
          <w:lang w:val="uk-UA" w:eastAsia="ar-SA"/>
        </w:rPr>
        <w:t>4</w:t>
      </w:r>
      <w:r w:rsidRPr="00A82EBF">
        <w:rPr>
          <w:rFonts w:ascii="Gotham Pro" w:hAnsi="Gotham Pro" w:cs="Gotham Pro"/>
          <w:b/>
          <w:sz w:val="24"/>
          <w:szCs w:val="24"/>
          <w:lang w:val="uk-UA" w:eastAsia="ar-SA"/>
        </w:rPr>
        <w:t>.20</w:t>
      </w:r>
      <w:r w:rsidR="00344071" w:rsidRPr="00A82EBF">
        <w:rPr>
          <w:rFonts w:ascii="Gotham Pro" w:hAnsi="Gotham Pro" w:cs="Gotham Pro"/>
          <w:b/>
          <w:sz w:val="24"/>
          <w:szCs w:val="24"/>
          <w:lang w:val="uk-UA" w:eastAsia="ar-SA"/>
        </w:rPr>
        <w:t>20</w:t>
      </w:r>
      <w:r w:rsidRPr="00A82EBF">
        <w:rPr>
          <w:rFonts w:ascii="Gotham Pro" w:hAnsi="Gotham Pro" w:cs="Gotham Pro"/>
          <w:sz w:val="24"/>
          <w:szCs w:val="24"/>
          <w:lang w:val="uk-UA" w:eastAsia="ar-SA"/>
        </w:rPr>
        <w:t xml:space="preserve"> року (дату складання переліку акціонерів, які мають право на участь у загальних зборах), загальна кількість акцій Товариства складає </w:t>
      </w:r>
      <w:r w:rsidR="00FD2B3B">
        <w:rPr>
          <w:rFonts w:ascii="Gotham Pro" w:hAnsi="Gotham Pro" w:cs="Gotham Pro"/>
          <w:b/>
          <w:bCs/>
          <w:sz w:val="24"/>
          <w:szCs w:val="24"/>
          <w:lang w:val="uk-UA"/>
        </w:rPr>
        <w:t>580 420</w:t>
      </w:r>
      <w:r w:rsidR="00A82EBF" w:rsidRPr="00A82EBF">
        <w:rPr>
          <w:rFonts w:ascii="Gotham Pro" w:hAnsi="Gotham Pro" w:cs="Gotham Pro"/>
          <w:sz w:val="24"/>
          <w:szCs w:val="24"/>
          <w:lang w:val="uk-UA"/>
        </w:rPr>
        <w:t xml:space="preserve"> (</w:t>
      </w:r>
      <w:r w:rsidR="00FD2B3B">
        <w:rPr>
          <w:rFonts w:ascii="Gotham Pro" w:hAnsi="Gotham Pro" w:cs="Gotham Pro"/>
          <w:sz w:val="24"/>
          <w:szCs w:val="24"/>
          <w:lang w:val="uk-UA"/>
        </w:rPr>
        <w:t>п</w:t>
      </w:r>
      <w:r w:rsidR="00FD2B3B" w:rsidRPr="00FD2B3B">
        <w:rPr>
          <w:rFonts w:ascii="Gotham Pro" w:hAnsi="Gotham Pro" w:cs="Gotham Pro"/>
          <w:sz w:val="24"/>
          <w:szCs w:val="24"/>
          <w:lang w:val="ru-RU"/>
        </w:rPr>
        <w:t>’</w:t>
      </w:r>
      <w:r w:rsidR="00FD2B3B">
        <w:rPr>
          <w:rFonts w:ascii="Gotham Pro" w:hAnsi="Gotham Pro" w:cs="Gotham Pro"/>
          <w:sz w:val="24"/>
          <w:szCs w:val="24"/>
          <w:lang w:val="uk-UA"/>
        </w:rPr>
        <w:t>ятсот вісімдесят тисяч чотириста двадцять</w:t>
      </w:r>
      <w:r w:rsidR="00A82EBF" w:rsidRPr="00A82EBF">
        <w:rPr>
          <w:rFonts w:ascii="Gotham Pro" w:hAnsi="Gotham Pro" w:cs="Gotham Pro"/>
          <w:sz w:val="24"/>
          <w:szCs w:val="24"/>
          <w:lang w:val="uk-UA"/>
        </w:rPr>
        <w:t xml:space="preserve">) </w:t>
      </w:r>
      <w:r w:rsidRPr="00A82EBF">
        <w:rPr>
          <w:rFonts w:ascii="Gotham Pro" w:hAnsi="Gotham Pro" w:cs="Gotham Pro"/>
          <w:sz w:val="24"/>
          <w:szCs w:val="24"/>
          <w:lang w:val="uk-UA" w:eastAsia="ar-SA"/>
        </w:rPr>
        <w:t xml:space="preserve">штук простих іменних акцій. </w:t>
      </w:r>
    </w:p>
    <w:p w14:paraId="07F66123" w14:textId="5D224498" w:rsidR="00F11156" w:rsidRPr="00A82EBF" w:rsidRDefault="00F11156" w:rsidP="00F11156">
      <w:pPr>
        <w:pStyle w:val="Body"/>
        <w:numPr>
          <w:ilvl w:val="0"/>
          <w:numId w:val="2"/>
        </w:numPr>
        <w:spacing w:line="240" w:lineRule="auto"/>
        <w:rPr>
          <w:rFonts w:ascii="Gotham Pro" w:hAnsi="Gotham Pro" w:cs="Gotham Pro"/>
          <w:sz w:val="24"/>
          <w:szCs w:val="24"/>
          <w:lang w:val="uk-UA" w:eastAsia="ar-SA"/>
        </w:rPr>
      </w:pPr>
      <w:r w:rsidRPr="00A82EBF">
        <w:rPr>
          <w:rFonts w:ascii="Gotham Pro" w:hAnsi="Gotham Pro" w:cs="Gotham Pro"/>
          <w:sz w:val="24"/>
          <w:szCs w:val="24"/>
          <w:lang w:val="uk-UA" w:eastAsia="ar-SA"/>
        </w:rPr>
        <w:t xml:space="preserve">Станом на </w:t>
      </w:r>
      <w:r w:rsidR="00FD2B3B" w:rsidRPr="00A82EBF">
        <w:rPr>
          <w:rFonts w:ascii="Gotham Pro" w:hAnsi="Gotham Pro" w:cs="Gotham Pro"/>
          <w:b/>
          <w:sz w:val="24"/>
          <w:szCs w:val="24"/>
          <w:lang w:val="uk-UA" w:eastAsia="ar-SA"/>
        </w:rPr>
        <w:t>1</w:t>
      </w:r>
      <w:r w:rsidR="00FD2B3B">
        <w:rPr>
          <w:rFonts w:ascii="Gotham Pro" w:hAnsi="Gotham Pro" w:cs="Gotham Pro"/>
          <w:b/>
          <w:sz w:val="24"/>
          <w:szCs w:val="24"/>
          <w:lang w:val="uk-UA" w:eastAsia="ar-SA"/>
        </w:rPr>
        <w:t>0</w:t>
      </w:r>
      <w:r w:rsidR="00FD2B3B" w:rsidRPr="00A82EBF">
        <w:rPr>
          <w:rFonts w:ascii="Gotham Pro" w:hAnsi="Gotham Pro" w:cs="Gotham Pro"/>
          <w:b/>
          <w:sz w:val="24"/>
          <w:szCs w:val="24"/>
          <w:lang w:val="uk-UA" w:eastAsia="ar-SA"/>
        </w:rPr>
        <w:t>.0</w:t>
      </w:r>
      <w:r w:rsidR="00FD2B3B">
        <w:rPr>
          <w:rFonts w:ascii="Gotham Pro" w:hAnsi="Gotham Pro" w:cs="Gotham Pro"/>
          <w:b/>
          <w:sz w:val="24"/>
          <w:szCs w:val="24"/>
          <w:lang w:val="uk-UA" w:eastAsia="ar-SA"/>
        </w:rPr>
        <w:t>4</w:t>
      </w:r>
      <w:r w:rsidR="00FD2B3B" w:rsidRPr="00A82EBF">
        <w:rPr>
          <w:rFonts w:ascii="Gotham Pro" w:hAnsi="Gotham Pro" w:cs="Gotham Pro"/>
          <w:b/>
          <w:sz w:val="24"/>
          <w:szCs w:val="24"/>
          <w:lang w:val="uk-UA" w:eastAsia="ar-SA"/>
        </w:rPr>
        <w:t>.2020</w:t>
      </w:r>
      <w:r w:rsidR="00FD2B3B" w:rsidRPr="00A82EBF">
        <w:rPr>
          <w:rFonts w:ascii="Gotham Pro" w:hAnsi="Gotham Pro" w:cs="Gotham Pro"/>
          <w:sz w:val="24"/>
          <w:szCs w:val="24"/>
          <w:lang w:val="uk-UA" w:eastAsia="ar-SA"/>
        </w:rPr>
        <w:t xml:space="preserve"> </w:t>
      </w:r>
      <w:r w:rsidRPr="00A82EBF">
        <w:rPr>
          <w:rFonts w:ascii="Gotham Pro" w:hAnsi="Gotham Pro" w:cs="Gotham Pro"/>
          <w:sz w:val="24"/>
          <w:szCs w:val="24"/>
          <w:lang w:val="uk-UA" w:eastAsia="ar-SA"/>
        </w:rPr>
        <w:t xml:space="preserve">року (дату складання переліку акціонерів, які мають право на участь у загальних зборах), загальна кількість голосуючих акцій Товариства складає </w:t>
      </w:r>
      <w:r w:rsidR="00FD2B3B">
        <w:rPr>
          <w:rFonts w:ascii="Gotham Pro" w:hAnsi="Gotham Pro" w:cs="Gotham Pro"/>
          <w:b/>
          <w:bCs/>
          <w:sz w:val="24"/>
          <w:szCs w:val="24"/>
          <w:lang w:val="uk-UA"/>
        </w:rPr>
        <w:t>510 382</w:t>
      </w:r>
      <w:r w:rsidR="00A82EBF" w:rsidRPr="00A82EBF">
        <w:rPr>
          <w:rFonts w:ascii="Gotham Pro" w:hAnsi="Gotham Pro" w:cs="Gotham Pro"/>
          <w:sz w:val="24"/>
          <w:szCs w:val="24"/>
          <w:lang w:val="uk-UA"/>
        </w:rPr>
        <w:t xml:space="preserve"> (</w:t>
      </w:r>
      <w:r w:rsidR="00FD2B3B">
        <w:rPr>
          <w:rFonts w:ascii="Gotham Pro" w:hAnsi="Gotham Pro" w:cs="Gotham Pro"/>
          <w:sz w:val="24"/>
          <w:szCs w:val="24"/>
          <w:lang w:val="uk-UA"/>
        </w:rPr>
        <w:t>п</w:t>
      </w:r>
      <w:r w:rsidR="00FD2B3B" w:rsidRPr="00FD2B3B">
        <w:rPr>
          <w:rFonts w:ascii="Gotham Pro" w:hAnsi="Gotham Pro" w:cs="Gotham Pro"/>
          <w:sz w:val="24"/>
          <w:szCs w:val="24"/>
          <w:lang w:val="uk-UA"/>
        </w:rPr>
        <w:t>’</w:t>
      </w:r>
      <w:r w:rsidR="00FD2B3B">
        <w:rPr>
          <w:rFonts w:ascii="Gotham Pro" w:hAnsi="Gotham Pro" w:cs="Gotham Pro"/>
          <w:sz w:val="24"/>
          <w:szCs w:val="24"/>
          <w:lang w:val="uk-UA"/>
        </w:rPr>
        <w:t>ятсот</w:t>
      </w:r>
      <w:r w:rsidR="00A82EBF" w:rsidRPr="00A82EBF">
        <w:rPr>
          <w:rFonts w:ascii="Gotham Pro" w:hAnsi="Gotham Pro" w:cs="Gotham Pro"/>
          <w:sz w:val="24"/>
          <w:szCs w:val="24"/>
          <w:lang w:val="uk-UA"/>
        </w:rPr>
        <w:t xml:space="preserve"> </w:t>
      </w:r>
      <w:r w:rsidR="00FD2B3B">
        <w:rPr>
          <w:rFonts w:ascii="Gotham Pro" w:hAnsi="Gotham Pro" w:cs="Gotham Pro"/>
          <w:sz w:val="24"/>
          <w:szCs w:val="24"/>
          <w:lang w:val="uk-UA"/>
        </w:rPr>
        <w:t>десять тисяч триста вісімдесят дві</w:t>
      </w:r>
      <w:r w:rsidR="00A82EBF" w:rsidRPr="00A82EBF">
        <w:rPr>
          <w:rFonts w:ascii="Gotham Pro" w:hAnsi="Gotham Pro" w:cs="Gotham Pro"/>
          <w:sz w:val="24"/>
          <w:szCs w:val="24"/>
          <w:lang w:val="uk-UA"/>
        </w:rPr>
        <w:t xml:space="preserve">) </w:t>
      </w:r>
      <w:r w:rsidRPr="00A82EBF">
        <w:rPr>
          <w:rFonts w:ascii="Gotham Pro" w:hAnsi="Gotham Pro" w:cs="Gotham Pro"/>
          <w:sz w:val="24"/>
          <w:szCs w:val="24"/>
          <w:lang w:val="uk-UA" w:eastAsia="ar-SA"/>
        </w:rPr>
        <w:t>штук</w:t>
      </w:r>
      <w:r w:rsidR="00FD2B3B">
        <w:rPr>
          <w:rFonts w:ascii="Gotham Pro" w:hAnsi="Gotham Pro" w:cs="Gotham Pro"/>
          <w:sz w:val="24"/>
          <w:szCs w:val="24"/>
          <w:lang w:val="uk-UA" w:eastAsia="ar-SA"/>
        </w:rPr>
        <w:t>и</w:t>
      </w:r>
      <w:r w:rsidRPr="00A82EBF">
        <w:rPr>
          <w:rFonts w:ascii="Gotham Pro" w:hAnsi="Gotham Pro" w:cs="Gotham Pro"/>
          <w:sz w:val="24"/>
          <w:szCs w:val="24"/>
          <w:lang w:val="uk-UA" w:eastAsia="ar-SA"/>
        </w:rPr>
        <w:t xml:space="preserve"> простих іменних акцій. </w:t>
      </w:r>
    </w:p>
    <w:p w14:paraId="3BFDD254" w14:textId="77777777" w:rsidR="00F11156" w:rsidRPr="00A82EBF" w:rsidRDefault="00F11156" w:rsidP="00F11156">
      <w:pPr>
        <w:pStyle w:val="Body"/>
        <w:numPr>
          <w:ilvl w:val="0"/>
          <w:numId w:val="0"/>
        </w:numPr>
        <w:spacing w:line="240" w:lineRule="auto"/>
        <w:rPr>
          <w:rFonts w:ascii="Gotham Pro" w:hAnsi="Gotham Pro" w:cs="Gotham Pro"/>
          <w:b/>
          <w:sz w:val="24"/>
          <w:szCs w:val="24"/>
          <w:lang w:val="uk-UA"/>
        </w:rPr>
      </w:pPr>
    </w:p>
    <w:sectPr w:rsidR="00F11156" w:rsidRPr="00A82EBF" w:rsidSect="00754EF8">
      <w:pgSz w:w="11906" w:h="16838" w:code="9"/>
      <w:pgMar w:top="851" w:right="851" w:bottom="851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27A7"/>
    <w:multiLevelType w:val="multilevel"/>
    <w:tmpl w:val="A8C64866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 w:firstLine="0"/>
      </w:p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 w:firstLine="0"/>
      </w:pPr>
    </w:lvl>
    <w:lvl w:ilvl="8">
      <w:start w:val="1"/>
      <w:numFmt w:val="none"/>
      <w:lvlRestart w:val="0"/>
      <w:lvlText w:val="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F2"/>
    <w:rsid w:val="00344071"/>
    <w:rsid w:val="00597E60"/>
    <w:rsid w:val="005B13F2"/>
    <w:rsid w:val="00754EF8"/>
    <w:rsid w:val="00980959"/>
    <w:rsid w:val="00A82EBF"/>
    <w:rsid w:val="00AA57FF"/>
    <w:rsid w:val="00B126F8"/>
    <w:rsid w:val="00C031AB"/>
    <w:rsid w:val="00E468F8"/>
    <w:rsid w:val="00F11156"/>
    <w:rsid w:val="00F47377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2813C"/>
  <w15:chartTrackingRefBased/>
  <w15:docId w15:val="{C42E16CF-DCBE-478D-B41C-11726DF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uiPriority w:val="1"/>
    <w:qFormat/>
    <w:rsid w:val="00E468F8"/>
    <w:pPr>
      <w:numPr>
        <w:numId w:val="1"/>
      </w:numPr>
      <w:spacing w:before="120" w:after="120" w:line="300" w:lineRule="exact"/>
      <w:jc w:val="both"/>
      <w:outlineLvl w:val="0"/>
    </w:pPr>
    <w:rPr>
      <w:rFonts w:ascii="Arial" w:hAnsi="Arial"/>
      <w:sz w:val="20"/>
      <w:lang w:val="en-US"/>
    </w:rPr>
  </w:style>
  <w:style w:type="paragraph" w:customStyle="1" w:styleId="Body1">
    <w:name w:val="Body 1"/>
    <w:basedOn w:val="a"/>
    <w:uiPriority w:val="1"/>
    <w:qFormat/>
    <w:rsid w:val="00E468F8"/>
    <w:pPr>
      <w:numPr>
        <w:ilvl w:val="1"/>
        <w:numId w:val="1"/>
      </w:numPr>
      <w:spacing w:before="120" w:after="120" w:line="300" w:lineRule="exact"/>
      <w:jc w:val="both"/>
      <w:outlineLvl w:val="1"/>
    </w:pPr>
    <w:rPr>
      <w:rFonts w:ascii="Arial" w:hAnsi="Arial" w:cs="Arial"/>
      <w:sz w:val="20"/>
      <w:lang w:val="uk-UA"/>
    </w:rPr>
  </w:style>
  <w:style w:type="paragraph" w:customStyle="1" w:styleId="Body2">
    <w:name w:val="Body 2"/>
    <w:basedOn w:val="a"/>
    <w:uiPriority w:val="1"/>
    <w:qFormat/>
    <w:rsid w:val="00E468F8"/>
    <w:pPr>
      <w:numPr>
        <w:ilvl w:val="2"/>
        <w:numId w:val="1"/>
      </w:numPr>
      <w:spacing w:before="120" w:after="120" w:line="300" w:lineRule="exact"/>
      <w:jc w:val="both"/>
      <w:outlineLvl w:val="2"/>
    </w:pPr>
    <w:rPr>
      <w:rFonts w:ascii="Arial" w:hAnsi="Arial"/>
      <w:sz w:val="20"/>
      <w:lang w:val="en-US"/>
    </w:rPr>
  </w:style>
  <w:style w:type="paragraph" w:customStyle="1" w:styleId="Body3">
    <w:name w:val="Body 3"/>
    <w:basedOn w:val="a"/>
    <w:uiPriority w:val="1"/>
    <w:qFormat/>
    <w:rsid w:val="00E468F8"/>
    <w:pPr>
      <w:numPr>
        <w:ilvl w:val="3"/>
        <w:numId w:val="1"/>
      </w:numPr>
      <w:spacing w:before="120" w:after="120" w:line="300" w:lineRule="exact"/>
      <w:jc w:val="both"/>
      <w:outlineLvl w:val="3"/>
    </w:pPr>
    <w:rPr>
      <w:rFonts w:ascii="Arial" w:hAnsi="Arial"/>
      <w:sz w:val="20"/>
      <w:lang w:val="en-US"/>
    </w:rPr>
  </w:style>
  <w:style w:type="paragraph" w:customStyle="1" w:styleId="Body4">
    <w:name w:val="Body 4"/>
    <w:basedOn w:val="a"/>
    <w:uiPriority w:val="1"/>
    <w:qFormat/>
    <w:rsid w:val="00E468F8"/>
    <w:pPr>
      <w:numPr>
        <w:ilvl w:val="4"/>
        <w:numId w:val="1"/>
      </w:numPr>
      <w:spacing w:before="120" w:after="120" w:line="300" w:lineRule="exact"/>
      <w:jc w:val="both"/>
      <w:outlineLvl w:val="4"/>
    </w:pPr>
    <w:rPr>
      <w:rFonts w:ascii="Arial" w:hAnsi="Arial"/>
      <w:sz w:val="20"/>
      <w:lang w:val="en-US"/>
    </w:rPr>
  </w:style>
  <w:style w:type="paragraph" w:customStyle="1" w:styleId="Body5">
    <w:name w:val="Body 5"/>
    <w:basedOn w:val="a"/>
    <w:uiPriority w:val="1"/>
    <w:qFormat/>
    <w:rsid w:val="00E468F8"/>
    <w:pPr>
      <w:numPr>
        <w:ilvl w:val="5"/>
        <w:numId w:val="1"/>
      </w:numPr>
      <w:spacing w:before="120" w:after="120" w:line="300" w:lineRule="exact"/>
      <w:jc w:val="both"/>
      <w:outlineLvl w:val="5"/>
    </w:pPr>
    <w:rPr>
      <w:rFonts w:ascii="Arial" w:hAnsi="Arial"/>
      <w:sz w:val="20"/>
      <w:lang w:val="en-US"/>
    </w:rPr>
  </w:style>
  <w:style w:type="paragraph" w:customStyle="1" w:styleId="Body6">
    <w:name w:val="Body 6"/>
    <w:basedOn w:val="a"/>
    <w:uiPriority w:val="1"/>
    <w:qFormat/>
    <w:rsid w:val="00E468F8"/>
    <w:pPr>
      <w:numPr>
        <w:ilvl w:val="6"/>
        <w:numId w:val="1"/>
      </w:numPr>
      <w:spacing w:before="120" w:after="120" w:line="300" w:lineRule="exact"/>
      <w:jc w:val="both"/>
      <w:outlineLvl w:val="6"/>
    </w:pPr>
    <w:rPr>
      <w:rFonts w:ascii="Arial" w:hAnsi="Arial"/>
      <w:sz w:val="20"/>
      <w:lang w:val="en-US"/>
    </w:rPr>
  </w:style>
  <w:style w:type="paragraph" w:customStyle="1" w:styleId="Body7">
    <w:name w:val="Body 7"/>
    <w:basedOn w:val="a"/>
    <w:uiPriority w:val="1"/>
    <w:qFormat/>
    <w:rsid w:val="00E468F8"/>
    <w:pPr>
      <w:numPr>
        <w:ilvl w:val="7"/>
        <w:numId w:val="1"/>
      </w:numPr>
      <w:spacing w:before="120" w:after="120" w:line="300" w:lineRule="exact"/>
      <w:jc w:val="both"/>
      <w:outlineLvl w:val="7"/>
    </w:pPr>
    <w:rPr>
      <w:rFonts w:ascii="Arial" w:hAnsi="Arial"/>
      <w:sz w:val="20"/>
      <w:lang w:val="en-US"/>
    </w:rPr>
  </w:style>
  <w:style w:type="character" w:customStyle="1" w:styleId="BodyChar">
    <w:name w:val="Body Char"/>
    <w:basedOn w:val="a0"/>
    <w:link w:val="Body"/>
    <w:uiPriority w:val="1"/>
    <w:rsid w:val="00E468F8"/>
    <w:rPr>
      <w:rFonts w:ascii="Arial" w:hAnsi="Arial"/>
      <w:sz w:val="20"/>
      <w:lang w:val="en-US"/>
    </w:rPr>
  </w:style>
  <w:style w:type="character" w:styleId="a3">
    <w:name w:val="Strong"/>
    <w:basedOn w:val="a0"/>
    <w:uiPriority w:val="22"/>
    <w:qFormat/>
    <w:rsid w:val="00E468F8"/>
    <w:rPr>
      <w:b/>
      <w:bCs/>
    </w:rPr>
  </w:style>
  <w:style w:type="paragraph" w:styleId="a4">
    <w:name w:val="List Paragraph"/>
    <w:basedOn w:val="a"/>
    <w:uiPriority w:val="34"/>
    <w:qFormat/>
    <w:rsid w:val="00F1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Tsubera</dc:creator>
  <cp:keywords/>
  <dc:description/>
  <cp:lastModifiedBy>Igor Tsubera</cp:lastModifiedBy>
  <cp:revision>11</cp:revision>
  <dcterms:created xsi:type="dcterms:W3CDTF">2019-04-06T12:19:00Z</dcterms:created>
  <dcterms:modified xsi:type="dcterms:W3CDTF">2020-04-15T14:31:00Z</dcterms:modified>
</cp:coreProperties>
</file>